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7F" w:rsidRPr="00800774" w:rsidRDefault="0066397F" w:rsidP="0066397F">
      <w:pPr>
        <w:jc w:val="left"/>
        <w:rPr>
          <w:rFonts w:ascii="黑体" w:eastAsia="黑体"/>
          <w:b/>
          <w:spacing w:val="20"/>
          <w:sz w:val="28"/>
          <w:szCs w:val="28"/>
        </w:rPr>
      </w:pPr>
      <w:r>
        <w:rPr>
          <w:rFonts w:ascii="宋体" w:hAnsi="宋体" w:hint="eastAsia"/>
          <w:sz w:val="24"/>
        </w:rPr>
        <w:t>附件2: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            </w:t>
      </w:r>
      <w:r w:rsidRPr="00800774">
        <w:rPr>
          <w:rFonts w:ascii="黑体" w:eastAsia="黑体" w:hint="eastAsia"/>
          <w:b/>
          <w:spacing w:val="20"/>
          <w:sz w:val="28"/>
          <w:szCs w:val="28"/>
        </w:rPr>
        <w:t>适合</w:t>
      </w:r>
      <w:r>
        <w:rPr>
          <w:rFonts w:ascii="黑体" w:eastAsia="黑体" w:hint="eastAsia"/>
          <w:b/>
          <w:spacing w:val="20"/>
          <w:sz w:val="28"/>
          <w:szCs w:val="28"/>
        </w:rPr>
        <w:t>调剂</w:t>
      </w:r>
      <w:r w:rsidRPr="00800774">
        <w:rPr>
          <w:rFonts w:ascii="黑体" w:eastAsia="黑体" w:hint="eastAsia"/>
          <w:b/>
          <w:spacing w:val="20"/>
          <w:sz w:val="28"/>
          <w:szCs w:val="28"/>
        </w:rPr>
        <w:t>的本科专业</w:t>
      </w:r>
    </w:p>
    <w:p w:rsidR="0066397F" w:rsidRPr="00AD49DF" w:rsidRDefault="0066397F" w:rsidP="0066397F">
      <w:pPr>
        <w:jc w:val="center"/>
        <w:rPr>
          <w:b/>
          <w:spacing w:val="20"/>
          <w:sz w:val="24"/>
        </w:rPr>
      </w:pPr>
    </w:p>
    <w:tbl>
      <w:tblPr>
        <w:tblW w:w="93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9"/>
        <w:gridCol w:w="5890"/>
      </w:tblGrid>
      <w:tr w:rsidR="0066397F" w:rsidRPr="00AF3033" w:rsidTr="008F3B80">
        <w:trPr>
          <w:trHeight w:val="795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397F" w:rsidRPr="00AF3033" w:rsidRDefault="0066397F" w:rsidP="008F3B8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Cs w:val="21"/>
              </w:rPr>
            </w:pPr>
            <w:r w:rsidRPr="00AF3033">
              <w:rPr>
                <w:rFonts w:ascii="宋体" w:hAnsi="宋体" w:cs="Helvetica" w:hint="eastAsia"/>
                <w:b/>
                <w:bCs/>
                <w:color w:val="333333"/>
                <w:kern w:val="0"/>
                <w:szCs w:val="21"/>
              </w:rPr>
              <w:t>专业名称</w:t>
            </w:r>
          </w:p>
        </w:tc>
        <w:tc>
          <w:tcPr>
            <w:tcW w:w="58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397F" w:rsidRPr="00AF3033" w:rsidRDefault="0066397F" w:rsidP="008F3B8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Cs w:val="21"/>
              </w:rPr>
            </w:pPr>
            <w:r w:rsidRPr="00AF3033">
              <w:rPr>
                <w:rFonts w:ascii="宋体" w:hAnsi="宋体" w:cs="Helvetica" w:hint="eastAsia"/>
                <w:b/>
                <w:bCs/>
                <w:color w:val="333333"/>
                <w:kern w:val="0"/>
                <w:szCs w:val="21"/>
              </w:rPr>
              <w:t>本科对应的主要专业</w:t>
            </w:r>
          </w:p>
        </w:tc>
      </w:tr>
      <w:tr w:rsidR="0066397F" w:rsidRPr="00AF3033" w:rsidTr="008F3B80">
        <w:trPr>
          <w:trHeight w:val="4515"/>
        </w:trPr>
        <w:tc>
          <w:tcPr>
            <w:tcW w:w="34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397F" w:rsidRPr="00AF3033" w:rsidRDefault="0066397F" w:rsidP="008F3B8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Cs w:val="21"/>
              </w:rPr>
            </w:pPr>
            <w:r w:rsidRPr="00AF3033">
              <w:rPr>
                <w:rFonts w:ascii="宋体" w:hAnsi="宋体" w:cs="Helvetica" w:hint="eastAsia"/>
                <w:color w:val="333333"/>
                <w:kern w:val="0"/>
                <w:szCs w:val="21"/>
              </w:rPr>
              <w:t>082701</w:t>
            </w:r>
          </w:p>
          <w:p w:rsidR="0066397F" w:rsidRPr="00AF3033" w:rsidRDefault="0066397F" w:rsidP="008F3B8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Cs w:val="21"/>
              </w:rPr>
            </w:pPr>
            <w:r w:rsidRPr="00AF3033">
              <w:rPr>
                <w:rFonts w:ascii="宋体" w:hAnsi="宋体" w:cs="Helvetica" w:hint="eastAsia"/>
                <w:color w:val="333333"/>
                <w:kern w:val="0"/>
                <w:szCs w:val="21"/>
              </w:rPr>
              <w:t>核能科学与工程</w:t>
            </w:r>
          </w:p>
          <w:p w:rsidR="0066397F" w:rsidRPr="00AF3033" w:rsidRDefault="0066397F" w:rsidP="008F3B80">
            <w:pPr>
              <w:widowControl/>
              <w:jc w:val="left"/>
              <w:rPr>
                <w:rFonts w:ascii="Helvetica" w:hAnsi="Helvetica" w:cs="Helvetica"/>
                <w:color w:val="333333"/>
                <w:kern w:val="0"/>
                <w:szCs w:val="21"/>
              </w:rPr>
            </w:pPr>
            <w:r w:rsidRPr="00AF3033">
              <w:rPr>
                <w:rFonts w:ascii="宋体" w:hAnsi="宋体" w:cs="Helvetica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89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397F" w:rsidRPr="00AF3033" w:rsidRDefault="0066397F" w:rsidP="008F3B80">
            <w:pPr>
              <w:widowControl/>
              <w:spacing w:line="315" w:lineRule="atLeast"/>
              <w:jc w:val="left"/>
              <w:rPr>
                <w:rFonts w:ascii="Helvetica" w:hAnsi="Helvetica" w:cs="Helvetica"/>
                <w:color w:val="333333"/>
                <w:kern w:val="0"/>
                <w:szCs w:val="21"/>
              </w:rPr>
            </w:pPr>
            <w:r w:rsidRPr="00AF3033">
              <w:rPr>
                <w:rFonts w:ascii="宋体" w:hAnsi="宋体" w:cs="Helvetica" w:hint="eastAsia"/>
                <w:color w:val="333333"/>
                <w:kern w:val="0"/>
                <w:szCs w:val="21"/>
              </w:rPr>
              <w:t>核工程与核技术、热能与动力工程、工程热物理、应用物理学、数学与应用数学、数理基础科学、测控技术与仪器、电子信息技术及仪器、能源工程及自动化、能源动力系统及自动化、电气工程及其自动化、自动化、电子信息工程、计算机科学与技术、电子科学与技术、电气工程与自动化、软件工程、计算机软件、机械设计制造及其自动化、机械工程及自动化、过程装备与控制工程、理论与应用力学、工程力学、工程结构分析、机械设计制造；其它有关传热、热动、物理、机械、测控、计算机、力学等相关专业。</w:t>
            </w:r>
          </w:p>
        </w:tc>
      </w:tr>
      <w:tr w:rsidR="0066397F" w:rsidRPr="00AF3033" w:rsidTr="008F3B80">
        <w:trPr>
          <w:trHeight w:val="5505"/>
        </w:trPr>
        <w:tc>
          <w:tcPr>
            <w:tcW w:w="34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397F" w:rsidRPr="00AF3033" w:rsidRDefault="0066397F" w:rsidP="008F3B8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Cs w:val="21"/>
              </w:rPr>
            </w:pPr>
            <w:r w:rsidRPr="00AF3033">
              <w:rPr>
                <w:rFonts w:ascii="宋体" w:hAnsi="宋体" w:cs="Helvetica" w:hint="eastAsia"/>
                <w:color w:val="333333"/>
                <w:kern w:val="0"/>
                <w:szCs w:val="21"/>
              </w:rPr>
              <w:t>082702</w:t>
            </w:r>
          </w:p>
          <w:p w:rsidR="0066397F" w:rsidRPr="00AF3033" w:rsidRDefault="0066397F" w:rsidP="008F3B8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Cs w:val="21"/>
              </w:rPr>
            </w:pPr>
            <w:r w:rsidRPr="00AF3033">
              <w:rPr>
                <w:rFonts w:ascii="宋体" w:hAnsi="宋体" w:cs="Helvetica" w:hint="eastAsia"/>
                <w:color w:val="333333"/>
                <w:kern w:val="0"/>
                <w:szCs w:val="21"/>
              </w:rPr>
              <w:t>核燃料循环与材料</w:t>
            </w:r>
          </w:p>
        </w:tc>
        <w:tc>
          <w:tcPr>
            <w:tcW w:w="58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397F" w:rsidRPr="00AF3033" w:rsidRDefault="0066397F" w:rsidP="008F3B80">
            <w:pPr>
              <w:widowControl/>
              <w:spacing w:line="315" w:lineRule="atLeast"/>
              <w:jc w:val="left"/>
              <w:rPr>
                <w:rFonts w:ascii="Helvetica" w:hAnsi="Helvetica" w:cs="Helvetica"/>
                <w:color w:val="333333"/>
                <w:kern w:val="0"/>
                <w:szCs w:val="21"/>
              </w:rPr>
            </w:pPr>
            <w:r w:rsidRPr="00AF3033">
              <w:rPr>
                <w:rFonts w:ascii="宋体" w:hAnsi="宋体" w:cs="Helvetica" w:hint="eastAsia"/>
                <w:color w:val="333333"/>
                <w:kern w:val="0"/>
                <w:szCs w:val="21"/>
              </w:rPr>
              <w:t>核工程与核技术、核燃料循环与材料、材料物理与化学、粉末冶金、冶金工程、材料学、金属材料工程、材料科学与工程、无机非金属材料工程、复合材料与工程、高分子材料、纳米材料与技术、焊接技术与工程、材料加工工程、粉体材料科学与工程、材料成型及控制工程、材料热处理、表面工程、核化工与核燃料工程、放射化学、应用化学、分析化学、化学工程与工艺、材料化学、化学工程与机械、过程装备与控制工程、材料物理、无损伤检测技术、测控技术与仪器、机械设计制造及其自动化、机械电子工程；其它有关材料、焊接、冶金、化学、化工、材料、机械、焊接等相关专业。</w:t>
            </w:r>
          </w:p>
        </w:tc>
      </w:tr>
      <w:tr w:rsidR="0066397F" w:rsidRPr="00AF3033" w:rsidTr="008F3B80">
        <w:trPr>
          <w:trHeight w:val="1365"/>
        </w:trPr>
        <w:tc>
          <w:tcPr>
            <w:tcW w:w="34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397F" w:rsidRPr="00AF3033" w:rsidRDefault="0066397F" w:rsidP="008F3B8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Cs w:val="21"/>
              </w:rPr>
            </w:pPr>
            <w:r w:rsidRPr="00AF3033">
              <w:rPr>
                <w:rFonts w:ascii="宋体" w:hAnsi="宋体" w:cs="Helvetica" w:hint="eastAsia"/>
                <w:color w:val="333333"/>
                <w:kern w:val="0"/>
                <w:szCs w:val="21"/>
              </w:rPr>
              <w:t>082703</w:t>
            </w:r>
          </w:p>
          <w:p w:rsidR="0066397F" w:rsidRPr="00AF3033" w:rsidRDefault="0066397F" w:rsidP="008F3B80">
            <w:pPr>
              <w:widowControl/>
              <w:jc w:val="center"/>
              <w:rPr>
                <w:rFonts w:ascii="Helvetica" w:hAnsi="Helvetica" w:cs="Helvetica"/>
                <w:color w:val="333333"/>
                <w:kern w:val="0"/>
                <w:szCs w:val="21"/>
              </w:rPr>
            </w:pPr>
            <w:r w:rsidRPr="00AF3033">
              <w:rPr>
                <w:rFonts w:ascii="宋体" w:hAnsi="宋体" w:cs="Helvetica" w:hint="eastAsia"/>
                <w:color w:val="333333"/>
                <w:kern w:val="0"/>
                <w:szCs w:val="21"/>
              </w:rPr>
              <w:t>核技术及应用</w:t>
            </w:r>
          </w:p>
        </w:tc>
        <w:tc>
          <w:tcPr>
            <w:tcW w:w="589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6397F" w:rsidRPr="00AF3033" w:rsidRDefault="0066397F" w:rsidP="008F3B80">
            <w:pPr>
              <w:widowControl/>
              <w:spacing w:line="315" w:lineRule="atLeast"/>
              <w:jc w:val="left"/>
              <w:rPr>
                <w:rFonts w:ascii="Helvetica" w:hAnsi="Helvetica" w:cs="Helvetica"/>
                <w:color w:val="333333"/>
                <w:kern w:val="0"/>
                <w:szCs w:val="21"/>
              </w:rPr>
            </w:pPr>
            <w:r w:rsidRPr="00AF3033">
              <w:rPr>
                <w:rFonts w:ascii="宋体" w:hAnsi="宋体" w:cs="Helvetica" w:hint="eastAsia"/>
                <w:color w:val="333333"/>
                <w:kern w:val="0"/>
                <w:szCs w:val="21"/>
              </w:rPr>
              <w:t>放射化学、化学、应用化学、化学生物学、生物医学工程、制药工程、化工与制药、其它有关化学、化工等相关专业。 </w:t>
            </w:r>
          </w:p>
        </w:tc>
      </w:tr>
    </w:tbl>
    <w:p w:rsidR="008971CA" w:rsidRPr="0066397F" w:rsidRDefault="008971CA"/>
    <w:sectPr w:rsidR="008971CA" w:rsidRPr="0066397F" w:rsidSect="00897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D49" w:rsidRDefault="00D77D49" w:rsidP="0066397F">
      <w:r>
        <w:separator/>
      </w:r>
    </w:p>
  </w:endnote>
  <w:endnote w:type="continuationSeparator" w:id="0">
    <w:p w:rsidR="00D77D49" w:rsidRDefault="00D77D49" w:rsidP="00663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D49" w:rsidRDefault="00D77D49" w:rsidP="0066397F">
      <w:r>
        <w:separator/>
      </w:r>
    </w:p>
  </w:footnote>
  <w:footnote w:type="continuationSeparator" w:id="0">
    <w:p w:rsidR="00D77D49" w:rsidRDefault="00D77D49" w:rsidP="00663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97F"/>
    <w:rsid w:val="0066397F"/>
    <w:rsid w:val="008971CA"/>
    <w:rsid w:val="00D7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3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39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39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39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2021-03-23T01:06:00Z</dcterms:created>
  <dcterms:modified xsi:type="dcterms:W3CDTF">2021-03-23T01:06:00Z</dcterms:modified>
</cp:coreProperties>
</file>